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52.00000000000003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29 - 30 listopada 2025, Warszawa</w:t>
      </w:r>
    </w:p>
    <w:p w:rsidR="00000000" w:rsidDel="00000000" w:rsidP="00000000" w:rsidRDefault="00000000" w:rsidRPr="00000000" w14:paraId="00000002">
      <w:pPr>
        <w:spacing w:after="240" w:before="240" w:line="252.00000000000003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22. Warszawskie Targi Sztuki                                                                                                  </w:t>
      </w:r>
    </w:p>
    <w:p w:rsidR="00000000" w:rsidDel="00000000" w:rsidP="00000000" w:rsidRDefault="00000000" w:rsidRPr="00000000" w14:paraId="00000003">
      <w:pPr>
        <w:spacing w:after="160" w:line="252.00000000000003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Już po raz 22. wszyscy, którym sztuka bliska będą mogli uczestniczyć w prawdziwym festiwalu sztuki – Warszawskich Targach Sztuki, jedynych z tak długą tradycją targów. Jest to jedno z najważniejszych wydarzeń kulturalnych w Polsce. Ponad 110 wyselekcjonowanych galerii zaprezentuje swoje oferty na 4 tysiącach metrów kwadratowych ! </w:t>
      </w:r>
    </w:p>
    <w:p w:rsidR="00000000" w:rsidDel="00000000" w:rsidP="00000000" w:rsidRDefault="00000000" w:rsidRPr="00000000" w14:paraId="00000004">
      <w:pPr>
        <w:spacing w:after="160" w:line="252.00000000000003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Zeszłoroczną 21. edycję odwiedziło ponad 11 tys. osób. Warszawskie Targi Sztuki to jedyne targi prezentujące sztukę współczesną oraz dawną. Naszym celem jest prezentacja sztuki na stałym, wysokim poziomie. A misją  - edukacja, nadal tak istotna szczególnie w zakresie sztuki najnowszej.     </w:t>
      </w:r>
    </w:p>
    <w:p w:rsidR="00000000" w:rsidDel="00000000" w:rsidP="00000000" w:rsidRDefault="00000000" w:rsidRPr="00000000" w14:paraId="00000005">
      <w:pPr>
        <w:spacing w:after="160" w:line="252.00000000000003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Warszawskie Targi Sztuki -  to także doskonała okazja do nawiązywania zawodowych kontaktów. Wśród gości pojawiają się muzealnicy, kuratorzy, dyplomaci, galernicy, artyści, biznesmeni i oczywiście inwestorzy. </w:t>
      </w:r>
    </w:p>
    <w:p w:rsidR="00000000" w:rsidDel="00000000" w:rsidP="00000000" w:rsidRDefault="00000000" w:rsidRPr="00000000" w14:paraId="00000006">
      <w:pPr>
        <w:spacing w:after="1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Sztuka, to również wyjątkowa art. inwestycja. Już od dłuższego czasu eksperci zalecają dywersyfikację portfela ze wskazaniem na zakup dzieła – obrazu lub rzeźby, które posiadają wartość dodaną, której pozbawione są sztabki złota czy akcje. Jest to możliwość codziennego obcowania z pięknem. Obecność sztuki w naszym otoczeniu przysparza prestiżu właścicielowi i bardzo poważnie i pozytywnie go wyróżnia szczególnie w obecnym świecie zdominowanym przez przedmioty nijakie, jednorazowe albo pretendujące do bycia wyjątkowymi - mówi Piotr Lengiewicz, prezes Rempex-u, organizatora WTS. </w:t>
      </w:r>
    </w:p>
    <w:p w:rsidR="00000000" w:rsidDel="00000000" w:rsidP="00000000" w:rsidRDefault="00000000" w:rsidRPr="00000000" w14:paraId="00000007">
      <w:pPr>
        <w:spacing w:after="160" w:line="252.00000000000003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Idealnym miejscem do podjęcia właściwych decyzji zakupu są Warszawskie Targi Sztuki. Wystawcy oferują ponad 1500 obiektów tworzonych w różnych okresach, w różnych technikach i stylach.</w:t>
      </w:r>
    </w:p>
    <w:p w:rsidR="00000000" w:rsidDel="00000000" w:rsidP="00000000" w:rsidRDefault="00000000" w:rsidRPr="00000000" w14:paraId="00000008">
      <w:pPr>
        <w:spacing w:after="160" w:line="252.00000000000003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– WTS to jedyne takie miejsce, gdzie można kupić/obejrzeć prace „świeżo” malowane oraz tworzone przez dawnych mistrzów. Zgodnie z oczekiwaniami naszych gości zdecydowanie najbogatsza będzie oferta sztuki współczesnej i najnowszej. Dostępne będzie malarstwo, rzeźba, grafika, plakaty, a także sztuka użytkowa oraz ekskluzywna biżuteria – dodaje Kama Zboralska, dyr. programowa WTS. Wśród uznanych już artystów pojawią się prace m.in.: Jana Dobkowskiego, Tadeusza Kantora, Leona Tarasewicza, Jana Tarasina, Ewy Kuryluk, Stanisława Dróżdża, Anny Sobol-Wejman,  Beaty Czapskiej, Stanisława Baja, Józefa Wilkonia, Andrzeja Dłużniewskiego, Antoniego Fałata, Władysława Jackiewicza. Młodsze pokolenie będę reprezentować m.in. Monika Szwed, Małgorzata Dawidek-Gryglicka, Wiktor Gałka, Andrzej Kulig, Dawid Czycz, Paweł Orłowski, Tomasz Górnicki, Łukasz Krupski, Bartosz Kokosiński.    </w:t>
      </w:r>
    </w:p>
    <w:p w:rsidR="00000000" w:rsidDel="00000000" w:rsidP="00000000" w:rsidRDefault="00000000" w:rsidRPr="00000000" w14:paraId="00000009">
      <w:pPr>
        <w:spacing w:after="160" w:line="252.00000000000003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 raz kolejny będą też do nabycia prace Kolekcji Friends Fundacji Katarzyny Kozyry, m.in. Katarzyny Kozyry, Natalii LL, Zofii Kulig i Ewy Partum. </w:t>
      </w:r>
    </w:p>
    <w:p w:rsidR="00000000" w:rsidDel="00000000" w:rsidP="00000000" w:rsidRDefault="00000000" w:rsidRPr="00000000" w14:paraId="0000000A">
      <w:pPr>
        <w:spacing w:after="160" w:line="252.00000000000003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 naszym prestiżowym wydarzeniu od lat uczestniczą takie galerie jak:  Artemis, Esta, Arttrakt, Olimpus, Dyląg,  Andzelm Gallery, Galeria van Rij, Stalowa, Artykwariat, Artinfo.pl, Grafiteria, Piekary, Galeria Berżera, Antykwariat Connaisseur, Galeria Muzalewska. Niedawno dołączyły -  Kantor Sztuki,  Galeria Cliche, Stowarzyszenie Artystów Ceramików Keramos, a w tym roku: Galeria Przypływ, Karowa, Galeria m2, Fundacja Sztuki Krytycznej, Willa Art Deco oraz Inne Towarzystwo, na stoisku którego Monika Mamzeta będzie zainteresowanym rzeźbić portrety.  </w:t>
      </w:r>
    </w:p>
    <w:p w:rsidR="00000000" w:rsidDel="00000000" w:rsidP="00000000" w:rsidRDefault="00000000" w:rsidRPr="00000000" w14:paraId="0000000B">
      <w:pPr>
        <w:spacing w:after="160" w:line="252.00000000000003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Miłośnicy sztuki dawnej będą jak zwykle mogli wybrać interesujące przedwojenne obiekty oraz rzemiosło artystyczne, w tym art. deco. Podobnie jak w poprzednich latach na WTS pojawią się też uznane wydawnictwa artystyczne m.in. Kurtiak i Ley, Arkady, Bosz, Centrum Rzeźby Polskiej w Orońsku. Każdy z naszych gości powinien znaleźć sztukę odpowiadającą jego odczuciom estetycznym oraz możliwościom finansowym. </w:t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Od zawsze WTS towarzyszą wystawy wybitnych artystów, wcześniej   były to m.in. Mutanty Magdaleny Abakanowicz, malarstwo Wojciecha Fangora oraz młodych artystek („Woman of Art Power”, część ekspozycji MCSW „Elektrownia” w Radomiu). W tym roku podczas WTS będzie można podziwiać  wystawę „Tracing the Space”  - prace wybitnej rzeźbiarki Bożenny Biskupskiej, założycielki  Fundacji Sztuki Współczesnej In Situ  w Sokołowsku. Kolejna ekspozycja - „Urban Art. Area” zbudowana będzie z prac znanych street artowców takich jak Sepe, Mariusz Libel/ Grupa Twożywo, Exer, Autone,  Demenz, Kobayashi, Assholy, Tybex, Jola Kudela, Konrad Peszko, Czarnobyl. Wystawę przygotuje Leonarda Art Gallery - największa w Polsce galeria  promująca rodzimy street art oraz organizator corocznego przeglądu - Urban Art Area. Podczas tegorocznej, 5.edycji w Pałacu Kultury i Nauki w Warszawie pojawiło się prawie 500 premierowych  prac, ponad 50 Artystek i Artystów.</w:t>
      </w:r>
    </w:p>
    <w:p w:rsidR="00000000" w:rsidDel="00000000" w:rsidP="00000000" w:rsidRDefault="00000000" w:rsidRPr="00000000" w14:paraId="0000000D">
      <w:pPr>
        <w:spacing w:after="240" w:before="240" w:line="252.00000000000003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 trakcie 22. WTS w przestrzeni chillout pojawi się też  wyjątkowe dzieło  Pawła Wociala -  „PTSD: rzeźba o traumie wojennej”, której odsłonięcie nastąpiło w październiku br. w ogrodzie Muzeum Ziemi Mińskiej, Dziale 7. Pułku Ułanów Lubelskich. Rzeźba przedstawia konia naturalnej wielkości, podzielonego na wiele części. Każda z nich pozostaje pusta w środku i pomalowana jest na różne barwy: psychiczne, fizyczne, społeczne i emocjonalne - odzwierciedlające wielowymiarowe skutki zespołu stresu pourazowego (PTSD). Paweł Wocial (1977) – tworzy wielkoformatowe rzeźby, instalacje i video, wykładowca Uniwersytetu w Siedlcach, uczestnik licznych wystaw międzynarodowych, m.in. w Karlsruhe, Watou, Monako, Londynie, Wenecji, Berlinie czy Paryżu.</w:t>
      </w:r>
    </w:p>
    <w:p w:rsidR="00000000" w:rsidDel="00000000" w:rsidP="00000000" w:rsidRDefault="00000000" w:rsidRPr="00000000" w14:paraId="0000000E">
      <w:pPr>
        <w:spacing w:after="240" w:before="240" w:line="252.00000000000003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 ramach części edukacyjnej tradycyjnie już odbędą się cieszące dużym zainteresowaniem eksperckie wykłady i panele dyskusyjne m.in. o granicach wolności artystycznej, która ciągle budzie wiele kontrowersji porozmawiają - Agata Zbylut, Monika Mamzeta i Jan Wiktor Sienkiewicz. Z pewnością  z dużym odzewem spotkają się też kolejne tematy: „(Nie)bezpieczne związki sztuki i biznesu”, które poprowadzi Magdalena Kąkolewskie (specjalistka ds. strategii art. brandingu) natomiast Malina Wieczorek (dyr. Agencji marketingu społecznego Telescope), Mateusz Płoszaj Mazurek (</w:t>
      </w:r>
      <w:r w:rsidDel="00000000" w:rsidR="00000000" w:rsidRPr="00000000">
        <w:rPr>
          <w:sz w:val="24"/>
          <w:szCs w:val="24"/>
          <w:rtl w:val="0"/>
        </w:rPr>
        <w:t xml:space="preserve">architekt,  doktorat na Wydziale Architektury  o zastosowaniu sztucznej inteligencji w procesie projektowania budynków) </w:t>
      </w:r>
      <w:r w:rsidDel="00000000" w:rsidR="00000000" w:rsidRPr="00000000">
        <w:rPr>
          <w:sz w:val="24"/>
          <w:szCs w:val="24"/>
          <w:rtl w:val="0"/>
        </w:rPr>
        <w:t xml:space="preserve">oraz Wiktor Gałka (artysta wizualny, Galeria Nocny Art. Patrol) wskażą zagrożenia i korzyści związane z AI – „Sztuka vs. Sztuczna Inteligencja. Algorytm z duszą i emocjami – to tylko kwestia czasu ?”. W wysmakowany estetycznie, poetycki świat przeniesie nas film video „Baśń o kobiecie” Miłosławy Śliwińskiej-Skoczek. Po projekcji rozmowa reżyserki z Tomaszem Milanowskim, artystą, Dziekanem Wydziału Malarstwa warszawskiej ASP.  Oskar Zięta ( uznany dizajner, artysta) oraz Joanna Polus (założycielka Your Art Maison Gallery) skupią się na ustaleniu granicy między dizjanem a sztuką.  Zaplanowane są także spotkania z artystami m.in. z Bożenną Biskupską. </w:t>
      </w:r>
    </w:p>
    <w:p w:rsidR="00000000" w:rsidDel="00000000" w:rsidP="00000000" w:rsidRDefault="00000000" w:rsidRPr="00000000" w14:paraId="0000000F">
      <w:pPr>
        <w:pStyle w:val="Heading2"/>
        <w:spacing w:after="0" w:before="0" w:line="278.00000000000006" w:lineRule="auto"/>
        <w:rPr>
          <w:sz w:val="24"/>
          <w:szCs w:val="24"/>
        </w:rPr>
      </w:pPr>
      <w:bookmarkStart w:colFirst="0" w:colLast="0" w:name="_hekkteg6j22v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2"/>
        <w:spacing w:after="0" w:before="0" w:line="278.00000000000006" w:lineRule="auto"/>
        <w:rPr>
          <w:sz w:val="24"/>
          <w:szCs w:val="24"/>
        </w:rPr>
      </w:pPr>
      <w:bookmarkStart w:colFirst="0" w:colLast="0" w:name="_b7k8ai6sb5gr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Kama Zboralska, dyr. programowa WTS</w:t>
      </w:r>
    </w:p>
    <w:p w:rsidR="00000000" w:rsidDel="00000000" w:rsidP="00000000" w:rsidRDefault="00000000" w:rsidRPr="00000000" w14:paraId="00000013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Program edukacyjny 22. WTS: </w:t>
      </w:r>
    </w:p>
    <w:p w:rsidR="00000000" w:rsidDel="00000000" w:rsidP="00000000" w:rsidRDefault="00000000" w:rsidRPr="00000000" w14:paraId="00000016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29.11. 2025</w:t>
      </w:r>
    </w:p>
    <w:p w:rsidR="00000000" w:rsidDel="00000000" w:rsidP="00000000" w:rsidRDefault="00000000" w:rsidRPr="00000000" w14:paraId="00000018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9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Godz. 12.00</w:t>
      </w:r>
    </w:p>
    <w:p w:rsidR="00000000" w:rsidDel="00000000" w:rsidP="00000000" w:rsidRDefault="00000000" w:rsidRPr="00000000" w14:paraId="0000001A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B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„Tracing the space”</w:t>
      </w:r>
      <w:r w:rsidDel="00000000" w:rsidR="00000000" w:rsidRPr="00000000">
        <w:rPr>
          <w:sz w:val="24"/>
          <w:szCs w:val="24"/>
          <w:rtl w:val="0"/>
        </w:rPr>
        <w:t xml:space="preserve"> - rozmowa z Bożenną Biskupską  (rzeźbiarka, laureatka m.in. nagrody im. Stanisława Wyspiańskiego, Nagrody Krytyków Sztuki im. Jerzego Stajudy,  współzałożycielka Fundacji Sztuki Współczesnej In Situ – prowadzenie Marta Czyż (historyczka sztuki, krytyczka, kuratorka Pawilonu Polskiego na 60. Biennale w Wenecji w 2024 roku. Członkini AICA).  </w:t>
      </w:r>
    </w:p>
    <w:p w:rsidR="00000000" w:rsidDel="00000000" w:rsidP="00000000" w:rsidRDefault="00000000" w:rsidRPr="00000000" w14:paraId="0000001C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160" w:line="252.00000000000003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D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160" w:line="252.00000000000003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Godz. 14.00</w:t>
      </w:r>
    </w:p>
    <w:p w:rsidR="00000000" w:rsidDel="00000000" w:rsidP="00000000" w:rsidRDefault="00000000" w:rsidRPr="00000000" w14:paraId="0000001E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„Czy jeszcze dizajn czy już sztuka ?”</w:t>
      </w:r>
      <w:r w:rsidDel="00000000" w:rsidR="00000000" w:rsidRPr="00000000">
        <w:rPr>
          <w:sz w:val="24"/>
          <w:szCs w:val="24"/>
          <w:rtl w:val="0"/>
        </w:rPr>
        <w:t xml:space="preserve"> – panel dyskusyjny. Oskar Zięta (artysta, architekt, laureat prestiżowych nagród </w:t>
      </w: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 w dziedzinie designu m.in.  Designpreis der Bundesrepublik Deutschland Award, Red Dot Award i Audi Mentor Preis. Współpracował m.in z  Audi, Architonic, Pirelli. Prace m.in. w Pinakotece w Monachium i Centrum Pompidou w Paryżu</w:t>
      </w:r>
      <w:r w:rsidDel="00000000" w:rsidR="00000000" w:rsidRPr="00000000">
        <w:rPr>
          <w:sz w:val="24"/>
          <w:szCs w:val="24"/>
          <w:rtl w:val="0"/>
        </w:rPr>
        <w:t xml:space="preserve">), Joanna Polus (absolwentka Wydziału Grafiki oraz Sotheby's Institute w Londynie. Art advisor, kolekcjonerka i założycielka Your Art Maison Gallery.Specjalizuje się w doradztwie artystycznym dla nowo powstających oraz rewitalizowanych inwestycji ) - prowadzący: Łukasz Siwiec (projektant i stylista wnętrz, ekspert ds. designu i mody. Ambasador Domoteki).</w:t>
      </w:r>
    </w:p>
    <w:p w:rsidR="00000000" w:rsidDel="00000000" w:rsidP="00000000" w:rsidRDefault="00000000" w:rsidRPr="00000000" w14:paraId="0000001F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0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Godz. 16.00</w:t>
      </w:r>
    </w:p>
    <w:p w:rsidR="00000000" w:rsidDel="00000000" w:rsidP="00000000" w:rsidRDefault="00000000" w:rsidRPr="00000000" w14:paraId="00000021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160" w:line="252.00000000000003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(Nie)bezpieczne związki sztuki i biznesu”</w:t>
      </w:r>
      <w:r w:rsidDel="00000000" w:rsidR="00000000" w:rsidRPr="00000000">
        <w:rPr>
          <w:sz w:val="24"/>
          <w:szCs w:val="24"/>
          <w:rtl w:val="0"/>
        </w:rPr>
        <w:t xml:space="preserve"> -  wykład Magdalena Kąkolewska  (specjalistka ds. strategii art. brandingu, założycielka Fundacji Art.Transfer, organizatorka konkursu Artystyczna Podróż Hestii  w latach 2013-2020).   </w:t>
      </w:r>
    </w:p>
    <w:p w:rsidR="00000000" w:rsidDel="00000000" w:rsidP="00000000" w:rsidRDefault="00000000" w:rsidRPr="00000000" w14:paraId="00000022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3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4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30.11. 2025</w:t>
      </w:r>
    </w:p>
    <w:p w:rsidR="00000000" w:rsidDel="00000000" w:rsidP="00000000" w:rsidRDefault="00000000" w:rsidRPr="00000000" w14:paraId="00000025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6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Godz. 12.00</w:t>
      </w:r>
    </w:p>
    <w:p w:rsidR="00000000" w:rsidDel="00000000" w:rsidP="00000000" w:rsidRDefault="00000000" w:rsidRPr="00000000" w14:paraId="00000027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1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„Sztuka vs. Sztuczna Inteligencja. Algorytm z duszą i emocjami – to tylko kwestia czasu ?”</w:t>
      </w:r>
      <w:r w:rsidDel="00000000" w:rsidR="00000000" w:rsidRPr="00000000">
        <w:rPr>
          <w:sz w:val="24"/>
          <w:szCs w:val="24"/>
          <w:rtl w:val="0"/>
        </w:rPr>
        <w:t xml:space="preserve"> – panel dyskusyjny. Malina Wieczorek (artystka, właścicielka agencji marketingu społecznego Telescope. Fundatorka i prezeska Fundacji SM-Walcz o siebie i Szkoły Motywacji), Wiktor Gałka (Galeria Nocny Art Patrol,  artysta wizualny zajmujący się malarstwem, modelowaniem 3D, VR i obiektem), Mateusz Płoszaj-Mazurek (architekt,  specjalista ds. zastosowania sztucznej inteligencji w procesie projektowania budynków. Adiunkt na Wydziale Architektury) – prowadzenie Sylwia Krzemianowska  (kreatorka sztuki, szefowa Galerii Kasyno w CKIO w Podkowie Leśnej, kuratorka wystaw w Domu No 7 | Przestrzeni Kameralnej, art manager w Willi Art Deco w Podkowie Leśnej).  </w:t>
      </w:r>
    </w:p>
    <w:p w:rsidR="00000000" w:rsidDel="00000000" w:rsidP="00000000" w:rsidRDefault="00000000" w:rsidRPr="00000000" w14:paraId="00000028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9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Godz. 14.00 </w:t>
      </w:r>
    </w:p>
    <w:p w:rsidR="00000000" w:rsidDel="00000000" w:rsidP="00000000" w:rsidRDefault="00000000" w:rsidRPr="00000000" w14:paraId="0000002A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160" w:line="252.00000000000003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„Baśń o kobiecie”</w:t>
      </w:r>
      <w:r w:rsidDel="00000000" w:rsidR="00000000" w:rsidRPr="00000000">
        <w:rPr>
          <w:sz w:val="24"/>
          <w:szCs w:val="24"/>
          <w:rtl w:val="0"/>
        </w:rPr>
        <w:t xml:space="preserve"> – wideofilm reż. Miłosława Skoczek- Śliwińska (rzeźbiarka,  performerka, autorka filmów  -,,Uczta” prezentowana na Venice Internationale Art Fair Future Landscapes, Wenecja, 2024, prowadzi warsztaty rozwojowo - artystyczne dla kobiet. Dyrektorka Miejskiego Domu Kultury w Ostrowi Mazowieckiej).  Po projekcji (18 min.) rozmowa reżyserki z p</w:t>
      </w:r>
      <w:r w:rsidDel="00000000" w:rsidR="00000000" w:rsidRPr="00000000">
        <w:rPr>
          <w:color w:val="111111"/>
          <w:sz w:val="24"/>
          <w:szCs w:val="24"/>
          <w:rtl w:val="0"/>
        </w:rPr>
        <w:t xml:space="preserve">rof. dr. hab. Tomaszem Milanowskim (artysta, Dziekan Wydziału Malarstwa, c</w:t>
      </w: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złonek Kapituły Fundacji Rodziny Staraków. S</w:t>
      </w:r>
      <w:r w:rsidDel="00000000" w:rsidR="00000000" w:rsidRPr="00000000">
        <w:rPr>
          <w:sz w:val="24"/>
          <w:szCs w:val="24"/>
          <w:rtl w:val="0"/>
        </w:rPr>
        <w:t xml:space="preserve">typendysta Pollock-Krasner Foundation, Ambasador Royal Talens w Polsce)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– prowadzenie Anna Fieducik - Szendzielarz</w:t>
      </w:r>
      <w:r w:rsidDel="00000000" w:rsidR="00000000" w:rsidRPr="00000000">
        <w:rPr>
          <w:sz w:val="24"/>
          <w:szCs w:val="24"/>
          <w:rtl w:val="0"/>
        </w:rPr>
        <w:t xml:space="preserve">  (dziennikarka telewizyjna, Ambasadorka Galerii Książki Artystycznej w Warszawie).  </w:t>
      </w:r>
    </w:p>
    <w:p w:rsidR="00000000" w:rsidDel="00000000" w:rsidP="00000000" w:rsidRDefault="00000000" w:rsidRPr="00000000" w14:paraId="0000002B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2C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Godz. 16.00</w:t>
      </w:r>
    </w:p>
    <w:p w:rsidR="00000000" w:rsidDel="00000000" w:rsidP="00000000" w:rsidRDefault="00000000" w:rsidRPr="00000000" w14:paraId="0000002D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“</w:t>
      </w:r>
      <w:r w:rsidDel="00000000" w:rsidR="00000000" w:rsidRPr="00000000">
        <w:rPr>
          <w:b w:val="1"/>
          <w:sz w:val="24"/>
          <w:szCs w:val="24"/>
          <w:rtl w:val="0"/>
        </w:rPr>
        <w:t xml:space="preserve">Granice wolności artystycznej”</w:t>
      </w:r>
      <w:r w:rsidDel="00000000" w:rsidR="00000000" w:rsidRPr="00000000">
        <w:rPr>
          <w:sz w:val="24"/>
          <w:szCs w:val="24"/>
          <w:rtl w:val="0"/>
        </w:rPr>
        <w:t xml:space="preserve"> – panel dyskusyjny. Prof. dra hab. Agata Zbylut (artystka, akademiczka, feministka, weganka, okazjonalnie kuratorka i aktywistka. Założycielka i przez 20 lat prezeska  Stowarzyszenia Zachęta Sztuki Współczesnej w Szczecinie. Pomysłodawczyni i kuratorka Festiwalu Sztuki Młodych „Przeciąg”. Prowadzi Pracownię Fotografii i Działań Postartystycznych w Akademii Sztuki w Szczecinie), dra Monika Mamzeta (łączy doświadczenie artystki wizualnej z wieloletnią praktyką zawodową w dziedzinie prawa własności intelektualnej. Wykłada na Wydziałach Wzornictwa, Rzeźby oraz Sztuki Mediów ASP w Warszawie) oraz prof. dr hab. Jan Wiktor Sienkiewicz ( historyk sztuki, krytyk i kurator. Kieruje Katedrą Historii Sztuki XX wieku w Europie Środkowej i na Emigracji, Uniwersytet Mikołaja Kopernika w Toruniu. Autor, współautor ponad 200 publikacji o kulturze artystycznej. Prowadzi program o sztuce „The Global Atelier” (PP TV). Współtwórca oraz współprowadzący felietony „Historia jednego obrazu” (TVP Polonia) - prowadzenie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dra Katarzyna Stanny, prof. Uczelni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(prowadzi Pracownię Obrazowania dla Mediów Wydziału Sztuki Mediów ASP. Zajmuje się grafiką, fotografią i pracą naukową. Współpracowała przy filmie „Chłopi”. Autorka biografii „Teresa Wilbik i Janusz Stanny w królestwie ilustracji”. Członkini władz ZAiKS oraz Rady do spraw Szkolnictwa Artystycznego przy MKiDN.</w:t>
      </w:r>
    </w:p>
    <w:p w:rsidR="00000000" w:rsidDel="00000000" w:rsidP="00000000" w:rsidRDefault="00000000" w:rsidRPr="00000000" w14:paraId="0000002E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240" w:before="240" w:line="252.00000000000003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</w:t>
      </w:r>
    </w:p>
    <w:p w:rsidR="00000000" w:rsidDel="00000000" w:rsidP="00000000" w:rsidRDefault="00000000" w:rsidRPr="00000000" w14:paraId="00000031">
      <w:pPr>
        <w:spacing w:after="0" w:before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29 - 30 listopada 2025</w:t>
      </w:r>
    </w:p>
    <w:p w:rsidR="00000000" w:rsidDel="00000000" w:rsidP="00000000" w:rsidRDefault="00000000" w:rsidRPr="00000000" w14:paraId="00000032">
      <w:pPr>
        <w:spacing w:after="0" w:before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Centrum Targowo - Wystawiennicze EXPO  XXI, ul. Prądzyńskiego 12/14, Warszawa</w:t>
      </w:r>
    </w:p>
    <w:p w:rsidR="00000000" w:rsidDel="00000000" w:rsidP="00000000" w:rsidRDefault="00000000" w:rsidRPr="00000000" w14:paraId="00000033">
      <w:pPr>
        <w:spacing w:after="240" w:before="240" w:line="252.00000000000003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Organizator D.A. Rempex    </w:t>
      </w:r>
    </w:p>
    <w:p w:rsidR="00000000" w:rsidDel="00000000" w:rsidP="00000000" w:rsidRDefault="00000000" w:rsidRPr="00000000" w14:paraId="00000034">
      <w:pPr>
        <w:spacing w:after="240" w:before="240" w:line="252.00000000000003" w:lineRule="auto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kontakt:</w:t>
      </w:r>
    </w:p>
    <w:p w:rsidR="00000000" w:rsidDel="00000000" w:rsidP="00000000" w:rsidRDefault="00000000" w:rsidRPr="00000000" w14:paraId="00000035">
      <w:pPr>
        <w:ind w:left="0" w:firstLine="0"/>
        <w:rPr/>
      </w:pPr>
      <w:r w:rsidDel="00000000" w:rsidR="00000000" w:rsidRPr="00000000">
        <w:rPr>
          <w:rtl w:val="0"/>
        </w:rPr>
        <w:t xml:space="preserve">+</w:t>
      </w:r>
      <w:r w:rsidDel="00000000" w:rsidR="00000000" w:rsidRPr="00000000">
        <w:rPr>
          <w:rtl w:val="0"/>
        </w:rPr>
        <w:t xml:space="preserve">48 669 111 109</w:t>
      </w:r>
    </w:p>
    <w:p w:rsidR="00000000" w:rsidDel="00000000" w:rsidP="00000000" w:rsidRDefault="00000000" w:rsidRPr="00000000" w14:paraId="00000036">
      <w:pPr>
        <w:ind w:left="0" w:firstLine="0"/>
        <w:rPr/>
      </w:pPr>
      <w:r w:rsidDel="00000000" w:rsidR="00000000" w:rsidRPr="00000000">
        <w:rPr>
          <w:rtl w:val="0"/>
        </w:rPr>
        <w:t xml:space="preserve">partner@warszawskietargisztuki.pl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before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before="0" w:line="240" w:lineRule="auto"/>
        <w:rPr>
          <w:sz w:val="24"/>
          <w:szCs w:val="24"/>
        </w:rPr>
      </w:pP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strona www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before="0" w:line="240" w:lineRule="auto"/>
        <w:rPr>
          <w:sz w:val="24"/>
          <w:szCs w:val="24"/>
        </w:rPr>
      </w:pP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wydarzenie na Facebooku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before="0" w:line="240" w:lineRule="auto"/>
        <w:rPr>
          <w:sz w:val="24"/>
          <w:szCs w:val="24"/>
        </w:rPr>
      </w:pPr>
      <w:hyperlink r:id="rId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Instagram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240" w:before="240" w:line="252.00000000000003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240" w:before="240" w:line="252.00000000000003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warszawskietargisztuki.pl" TargetMode="External"/><Relationship Id="rId7" Type="http://schemas.openxmlformats.org/officeDocument/2006/relationships/hyperlink" Target="https://www.warszawskietargisztuki.pl" TargetMode="External"/><Relationship Id="rId8" Type="http://schemas.openxmlformats.org/officeDocument/2006/relationships/hyperlink" Target="https://www.instagram.com/warszawskietargisztu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